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7"/>
      </w:tblGrid>
      <w:tr w:rsidR="00500FE8" w:rsidRPr="00F75ACB" w14:paraId="153F4C2A" w14:textId="77777777" w:rsidTr="00B54109">
        <w:trPr>
          <w:trHeight w:val="1393"/>
        </w:trPr>
        <w:tc>
          <w:tcPr>
            <w:tcW w:w="5217" w:type="dxa"/>
          </w:tcPr>
          <w:p w14:paraId="31E658C1" w14:textId="25A62AEE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FC1C4F" w:rsidRPr="00FC1C4F">
                  <w:rPr>
                    <w:rFonts w:ascii="Times New Roman" w:hAnsi="Times New Roman" w:cs="Times New Roman"/>
                    <w:sz w:val="28"/>
                    <w:szCs w:val="28"/>
                  </w:rPr>
                  <w:t>26.09.2024</w:t>
                </w:r>
              </w:sdtContent>
            </w:sdt>
            <w:r w:rsidR="004B7609" w:rsidRPr="00FC1C4F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FC1C4F" w:rsidRPr="00FC1C4F">
                  <w:rPr>
                    <w:rFonts w:ascii="Times New Roman" w:hAnsi="Times New Roman" w:cs="Times New Roman"/>
                    <w:sz w:val="28"/>
                    <w:szCs w:val="28"/>
                  </w:rPr>
                  <w:t>726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B54109">
        <w:trPr>
          <w:trHeight w:val="241"/>
        </w:trPr>
        <w:tc>
          <w:tcPr>
            <w:tcW w:w="5217" w:type="dxa"/>
          </w:tcPr>
          <w:p w14:paraId="3859B004" w14:textId="2B8051CD" w:rsidR="00500FE8" w:rsidRPr="00F75ACB" w:rsidRDefault="0024242B" w:rsidP="00B541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административного регламента предо</w:t>
            </w:r>
            <w:r w:rsidR="00B54109">
              <w:rPr>
                <w:rFonts w:ascii="Times New Roman" w:hAnsi="Times New Roman" w:cs="Times New Roman"/>
                <w:b/>
                <w:sz w:val="28"/>
                <w:szCs w:val="28"/>
              </w:rPr>
              <w:t>ставления муниципальной услуги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Выдача разрешений на производство земляных работ</w:t>
            </w:r>
            <w:r w:rsidR="00B54109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</w:t>
            </w:r>
            <w:r w:rsidR="00B54109">
              <w:rPr>
                <w:rFonts w:ascii="Times New Roman" w:hAnsi="Times New Roman" w:cs="Times New Roman"/>
                <w:b/>
                <w:sz w:val="28"/>
                <w:szCs w:val="28"/>
              </w:rPr>
              <w:t>а территории городского округа «Александровск-Сахалинский район»</w:t>
            </w: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EADE3A" w14:textId="77777777" w:rsidR="00B54109" w:rsidRPr="00EA4338" w:rsidRDefault="00B54109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E749BB" w14:textId="49104187" w:rsidR="00E1396E" w:rsidRDefault="00B54109" w:rsidP="00EA4338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43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 16 Федерального закона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а так же в целях исполнения пункта 6.3 «Дорожной карты» (плана мероприятий) прохождения в тестовом режиме и запуска в эксплуатацию цифрового плана наземных и подземных коммуникаций в ГИСОГД СО на территории муниципальных образований Сахалинской области, утвержденной Губернатором Сахалинской области В.И. Лимаренко</w:t>
      </w:r>
      <w:r w:rsidR="001F1C25" w:rsidRPr="00EA433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A4338" w:rsidRPr="00EA4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1. Протокола заседания комиссии по повышению качества и доступности предоставления государственных и муниципальных услуг в Сахалинской области № 38 от 29.07.2024 под председательством В.В.</w:t>
      </w:r>
      <w:r w:rsidR="00EA4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338" w:rsidRPr="00EA4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Аленькова администрация городского округа «Александровск-Сахалинский район» </w:t>
      </w:r>
      <w:r w:rsidR="00EA4338" w:rsidRPr="00EA43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постановляет:</w:t>
      </w:r>
    </w:p>
    <w:p w14:paraId="0FAEC6A4" w14:textId="23C1F1FD" w:rsidR="00B630B2" w:rsidRDefault="00543D84" w:rsidP="00543D84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480" w:line="240" w:lineRule="auto"/>
        <w:ind w:left="0"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D8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административный регламент предоставления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43D84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«Выдача разрешений на производство земляных работ»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(прилагается).</w:t>
      </w:r>
    </w:p>
    <w:p w14:paraId="626D4895" w14:textId="5ACA4EF1" w:rsidR="00543D84" w:rsidRDefault="00543D84" w:rsidP="00C97976">
      <w:pPr>
        <w:pStyle w:val="a3"/>
        <w:numPr>
          <w:ilvl w:val="0"/>
          <w:numId w:val="4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D84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Считать утратившими силу постановления администрации городского округа «Александровск-Сахалинский район»:</w:t>
      </w:r>
    </w:p>
    <w:p w14:paraId="21A758D6" w14:textId="7BE0FDC6" w:rsidR="00543D84" w:rsidRDefault="00543D84" w:rsidP="00C97976">
      <w:pPr>
        <w:pStyle w:val="a3"/>
        <w:numPr>
          <w:ilvl w:val="0"/>
          <w:numId w:val="5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9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городского округа «Александровск-Сахалинский район»</w:t>
      </w:r>
      <w:r w:rsidR="00C97976" w:rsidRPr="00C97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регламента по </w:t>
      </w:r>
      <w:r w:rsidR="00C97976" w:rsidRPr="00C979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предоставлению муниципальной услуги «Выдача разрешений на проведение земляных работ» </w:t>
      </w:r>
      <w:r w:rsidRPr="00C9797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17.03.2021г. № 113</w:t>
      </w:r>
      <w:r w:rsidR="00C979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D05850E" w14:textId="2954572D" w:rsidR="00F75ACB" w:rsidRDefault="00C97976" w:rsidP="000828A2">
      <w:pPr>
        <w:pStyle w:val="a3"/>
        <w:numPr>
          <w:ilvl w:val="0"/>
          <w:numId w:val="5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</w:t>
      </w:r>
      <w:r w:rsidRPr="00C97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городского округа «Александровск-Сахалинский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43D84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административный регламент по предоставлению муниципальной услуги «Выдача разрешений на проведение земляных работ»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797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утвержденный постановлением администрации городского округа «Александровск-Сахалинский район» от 17.03.2021г. № 113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 15.12.2023 №785.</w:t>
      </w:r>
    </w:p>
    <w:p w14:paraId="549897DC" w14:textId="6B14B8C5" w:rsidR="00C97976" w:rsidRPr="000828A2" w:rsidRDefault="00C97976" w:rsidP="000828A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8A2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Опубликовать настоящее постановление в газете «Красное Знамя» и разместить на официальном сайте городского округа «Александровск-Сахалинский район»</w:t>
      </w:r>
      <w:r w:rsidR="00082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3" w:history="1">
        <w:r w:rsidR="000828A2" w:rsidRPr="00895535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0828A2" w:rsidRPr="00895535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0828A2" w:rsidRPr="00895535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aleks</w:t>
        </w:r>
        <w:r w:rsidR="000828A2" w:rsidRPr="00895535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0828A2" w:rsidRPr="00895535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sakh</w:t>
        </w:r>
        <w:r w:rsidR="000828A2" w:rsidRPr="00895535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0828A2" w:rsidRPr="00895535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Pr="000828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3A12ADF" w14:textId="4F8314E0" w:rsidR="00C97976" w:rsidRPr="000828A2" w:rsidRDefault="00C97976" w:rsidP="000828A2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8A2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исполнением настоящего постановления возложить на вице-мэра городского округа «Александровск-Сахалинский район» (по вопросам архитектуры и строительства).</w:t>
      </w: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38F66663" w:rsidR="00272276" w:rsidRPr="002C6658" w:rsidRDefault="0024242B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08E9794F" w:rsidR="00272276" w:rsidRPr="002C6658" w:rsidRDefault="00272276" w:rsidP="00495B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495BB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347CEF"/>
    <w:multiLevelType w:val="hybridMultilevel"/>
    <w:tmpl w:val="29E229E4"/>
    <w:lvl w:ilvl="0" w:tplc="7AE2AF12">
      <w:start w:val="1"/>
      <w:numFmt w:val="decimal"/>
      <w:lvlText w:val="%1."/>
      <w:lvlJc w:val="left"/>
      <w:pPr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301952"/>
    <w:multiLevelType w:val="hybridMultilevel"/>
    <w:tmpl w:val="C43E1A96"/>
    <w:lvl w:ilvl="0" w:tplc="851CE2B6">
      <w:start w:val="1"/>
      <w:numFmt w:val="decimal"/>
      <w:lvlText w:val="2.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28A2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1C25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3D84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54109"/>
    <w:rsid w:val="00B630B2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97976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4338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1C4F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character" w:styleId="af2">
    <w:name w:val="FollowedHyperlink"/>
    <w:basedOn w:val="a0"/>
    <w:uiPriority w:val="99"/>
    <w:semiHidden/>
    <w:unhideWhenUsed/>
    <w:rsid w:val="000828A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leks-sakh.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documentManagement/types"/>
    <ds:schemaRef ds:uri="http://purl.org/dc/terms/"/>
    <ds:schemaRef ds:uri="00ae519a-a787-4cb6-a9f3-e0d2ce624f96"/>
    <ds:schemaRef ds:uri="http://purl.org/dc/elements/1.1/"/>
    <ds:schemaRef ds:uri="http://schemas.microsoft.com/office/infopath/2007/PartnerControls"/>
    <ds:schemaRef ds:uri="D7192FFF-C2B2-4F10-B7A4-C791C93B1729"/>
    <ds:schemaRef ds:uri="http://schemas.openxmlformats.org/package/2006/metadata/core-properties"/>
    <ds:schemaRef ds:uri="http://schemas.microsoft.com/sharepoint/v3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97EACF-1F5A-4734-A0DF-A49CE2450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46</cp:revision>
  <cp:lastPrinted>2024-09-26T05:00:00Z</cp:lastPrinted>
  <dcterms:created xsi:type="dcterms:W3CDTF">2018-12-05T01:13:00Z</dcterms:created>
  <dcterms:modified xsi:type="dcterms:W3CDTF">2024-09-26T05:00:00Z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